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F0B2D" w14:textId="7B75C2C9" w:rsidR="00502665" w:rsidRPr="00AE2AC4" w:rsidRDefault="00502665" w:rsidP="00502665">
      <w:pPr>
        <w:spacing w:after="0"/>
        <w:rPr>
          <w:b/>
          <w:bCs/>
          <w:sz w:val="28"/>
          <w:szCs w:val="28"/>
        </w:rPr>
      </w:pPr>
      <w:r w:rsidRPr="00AE2AC4">
        <w:rPr>
          <w:b/>
          <w:bCs/>
          <w:sz w:val="28"/>
          <w:szCs w:val="28"/>
        </w:rPr>
        <w:t>COMPASS for Pressure with CalTool Integration</w:t>
      </w:r>
    </w:p>
    <w:p w14:paraId="519C80B5" w14:textId="77777777" w:rsidR="00502665" w:rsidRDefault="00502665" w:rsidP="00502665">
      <w:pPr>
        <w:spacing w:after="0"/>
      </w:pPr>
      <w:r>
        <w:t>01 May 2020</w:t>
      </w:r>
    </w:p>
    <w:p w14:paraId="7C0284E7" w14:textId="77777777" w:rsidR="00502665" w:rsidRDefault="00502665" w:rsidP="00502665">
      <w:pPr>
        <w:spacing w:after="0"/>
      </w:pPr>
      <w:r>
        <w:t>M. Daniels</w:t>
      </w:r>
    </w:p>
    <w:p w14:paraId="07B19A5E" w14:textId="77777777" w:rsidR="00502665" w:rsidRDefault="00502665" w:rsidP="00502665">
      <w:pPr>
        <w:spacing w:after="0"/>
      </w:pPr>
    </w:p>
    <w:p w14:paraId="437BB2C8" w14:textId="77777777" w:rsidR="00502665" w:rsidRDefault="00502665" w:rsidP="00502665">
      <w:pPr>
        <w:spacing w:after="0"/>
      </w:pPr>
    </w:p>
    <w:p w14:paraId="7B868A0E" w14:textId="0E119CC6" w:rsidR="00502665" w:rsidRDefault="00502665" w:rsidP="00502665">
      <w:pPr>
        <w:spacing w:after="0"/>
      </w:pPr>
      <w:bookmarkStart w:id="0" w:name="_GoBack"/>
      <w:r>
        <w:t>The CalTool Extension provides</w:t>
      </w:r>
      <w:r>
        <w:t xml:space="preserve"> fully automated</w:t>
      </w:r>
      <w:r>
        <w:t xml:space="preserve"> end-to-end calibration and adjustment of DHI designed hardware. </w:t>
      </w:r>
      <w:r>
        <w:t xml:space="preserve"> Historically, the data collection part of the calibration of RPTs and Q-RPTs was performed with COMPASS for Pressures software, and the adjustment part was performed with CalTools for RPT software.  </w:t>
      </w:r>
      <w:r>
        <w:t xml:space="preserve"> The functionality</w:t>
      </w:r>
      <w:r>
        <w:t xml:space="preserve"> of the CalTool Extension</w:t>
      </w:r>
      <w:r>
        <w:t xml:space="preserve"> is </w:t>
      </w:r>
      <w:proofErr w:type="gramStart"/>
      <w:r>
        <w:t>similar to</w:t>
      </w:r>
      <w:proofErr w:type="gramEnd"/>
      <w:r>
        <w:t xml:space="preserve"> the 700P, PMM Cal Sled, and 6270A In-Chassis calibration routines.  However, the CalTool Extension is ActiveX based instead of macro based</w:t>
      </w:r>
      <w:r>
        <w:t xml:space="preserve"> and requires t</w:t>
      </w:r>
      <w:r>
        <w:t xml:space="preserve">he </w:t>
      </w:r>
      <w:r>
        <w:t xml:space="preserve">use of the </w:t>
      </w:r>
      <w:r w:rsidRPr="00502665">
        <w:rPr>
          <w:i/>
          <w:iCs/>
        </w:rPr>
        <w:t>CalToolExt.dll</w:t>
      </w:r>
      <w:r>
        <w:t xml:space="preserve"> file.</w:t>
      </w:r>
    </w:p>
    <w:p w14:paraId="54B822DB" w14:textId="371E1DFA" w:rsidR="00C42426" w:rsidRDefault="00C42426" w:rsidP="00502665">
      <w:pPr>
        <w:spacing w:after="0"/>
      </w:pPr>
    </w:p>
    <w:p w14:paraId="1970C14F" w14:textId="39BD4A30" w:rsidR="00C42426" w:rsidRDefault="00C42426" w:rsidP="00502665">
      <w:pPr>
        <w:spacing w:after="0"/>
      </w:pPr>
      <w:r>
        <w:t xml:space="preserve">This tutorial is a quick-read summary.  For a more extensive look at this process, please review the Application Note “How to calibrate reference pressure transducers with COMPASS for Pressure Software”.  The application notes </w:t>
      </w:r>
      <w:proofErr w:type="gramStart"/>
      <w:r>
        <w:t>provides</w:t>
      </w:r>
      <w:proofErr w:type="gramEnd"/>
      <w:r>
        <w:t xml:space="preserve"> an excellent three-page appendix which explains the calculations.</w:t>
      </w:r>
    </w:p>
    <w:p w14:paraId="736B2E66" w14:textId="3FED90A7" w:rsidR="00502665" w:rsidRDefault="00502665" w:rsidP="00502665">
      <w:pPr>
        <w:spacing w:after="0"/>
      </w:pPr>
    </w:p>
    <w:p w14:paraId="17D32D10" w14:textId="1B7482DA" w:rsidR="00307130" w:rsidRDefault="00307130" w:rsidP="00502665">
      <w:pPr>
        <w:spacing w:after="0"/>
      </w:pPr>
    </w:p>
    <w:p w14:paraId="5FCC95F9" w14:textId="2C5A7159" w:rsidR="00307130" w:rsidRPr="00307130" w:rsidRDefault="00307130" w:rsidP="00502665">
      <w:pPr>
        <w:spacing w:after="0"/>
        <w:rPr>
          <w:u w:val="single"/>
        </w:rPr>
      </w:pPr>
      <w:r w:rsidRPr="00307130">
        <w:rPr>
          <w:u w:val="single"/>
        </w:rPr>
        <w:t>Files to Download:</w:t>
      </w:r>
    </w:p>
    <w:p w14:paraId="71DFEDDF" w14:textId="7FC739E3" w:rsidR="00502665" w:rsidRDefault="00502665" w:rsidP="00502665">
      <w:pPr>
        <w:spacing w:after="0"/>
      </w:pPr>
      <w:r>
        <w:t xml:space="preserve">COMPASS v5.0 does not include the CalToolExt.dll file </w:t>
      </w:r>
      <w:r>
        <w:t xml:space="preserve">as part of the standard installation </w:t>
      </w:r>
      <w:r>
        <w:t>and</w:t>
      </w:r>
      <w:r>
        <w:t xml:space="preserve"> it</w:t>
      </w:r>
      <w:r>
        <w:t xml:space="preserve"> must be manually installed and registered.  </w:t>
      </w:r>
    </w:p>
    <w:p w14:paraId="36B576BA" w14:textId="77777777" w:rsidR="00502665" w:rsidRDefault="00502665" w:rsidP="00502665">
      <w:pPr>
        <w:spacing w:after="0"/>
      </w:pPr>
    </w:p>
    <w:p w14:paraId="7B7F629B" w14:textId="0AF26803" w:rsidR="00502665" w:rsidRDefault="00307130" w:rsidP="00502665">
      <w:pPr>
        <w:spacing w:after="0"/>
      </w:pPr>
      <w:r>
        <w:t xml:space="preserve">These files are available for download as part of this tutorial.   </w:t>
      </w:r>
    </w:p>
    <w:p w14:paraId="108CF83C" w14:textId="3EDD1EBF" w:rsidR="00307130" w:rsidRDefault="00307130" w:rsidP="00307130">
      <w:pPr>
        <w:pStyle w:val="ListParagraph"/>
        <w:numPr>
          <w:ilvl w:val="0"/>
          <w:numId w:val="6"/>
        </w:numPr>
        <w:spacing w:after="0"/>
      </w:pPr>
      <w:r>
        <w:t xml:space="preserve">Download and install the files </w:t>
      </w:r>
      <w:r>
        <w:t>in the “Program Files (x</w:t>
      </w:r>
      <w:proofErr w:type="gramStart"/>
      <w:r>
        <w:t>86)\</w:t>
      </w:r>
      <w:proofErr w:type="gramEnd"/>
      <w:r>
        <w:t>Common Files\DH Instruments” directory.  Administrator rights will be required.</w:t>
      </w:r>
    </w:p>
    <w:p w14:paraId="507A5C20" w14:textId="6AE802E9" w:rsidR="00307130" w:rsidRDefault="00307130" w:rsidP="00307130">
      <w:pPr>
        <w:pStyle w:val="ListParagraph"/>
        <w:numPr>
          <w:ilvl w:val="0"/>
          <w:numId w:val="5"/>
        </w:numPr>
        <w:spacing w:after="0"/>
      </w:pPr>
      <w:r>
        <w:t>“CalToolExt.dll”</w:t>
      </w:r>
    </w:p>
    <w:p w14:paraId="2637BAC5" w14:textId="49B51A41" w:rsidR="00307130" w:rsidRDefault="00307130" w:rsidP="00307130">
      <w:pPr>
        <w:pStyle w:val="ListParagraph"/>
        <w:numPr>
          <w:ilvl w:val="0"/>
          <w:numId w:val="5"/>
        </w:numPr>
        <w:spacing w:after="0"/>
      </w:pPr>
      <w:r>
        <w:t>“regfiles_new.bat”</w:t>
      </w:r>
    </w:p>
    <w:p w14:paraId="1EBC5BC9" w14:textId="6103F71B" w:rsidR="00307130" w:rsidRDefault="00307130" w:rsidP="00307130">
      <w:pPr>
        <w:pStyle w:val="ListParagraph"/>
        <w:numPr>
          <w:ilvl w:val="0"/>
          <w:numId w:val="6"/>
        </w:numPr>
        <w:spacing w:after="0"/>
      </w:pPr>
      <w:r>
        <w:t xml:space="preserve">Right-Click on the “regfiles_new.bat” and select Run as Administrator.  This will register the </w:t>
      </w:r>
      <w:proofErr w:type="spellStart"/>
      <w:r>
        <w:t>dll</w:t>
      </w:r>
      <w:proofErr w:type="spellEnd"/>
      <w:r>
        <w:t xml:space="preserve"> file.</w:t>
      </w:r>
    </w:p>
    <w:bookmarkEnd w:id="0"/>
    <w:p w14:paraId="31FFF629" w14:textId="43934309" w:rsidR="00307130" w:rsidRDefault="00307130" w:rsidP="00502665">
      <w:pPr>
        <w:spacing w:after="0"/>
      </w:pPr>
    </w:p>
    <w:p w14:paraId="037F7655" w14:textId="05B74569" w:rsidR="00307130" w:rsidRDefault="00307130" w:rsidP="00502665">
      <w:pPr>
        <w:spacing w:after="0"/>
      </w:pPr>
      <w:r>
        <w:rPr>
          <w:noProof/>
        </w:rPr>
        <w:lastRenderedPageBreak/>
        <w:drawing>
          <wp:inline distT="0" distB="0" distL="0" distR="0" wp14:anchorId="62EE86D6" wp14:editId="4D750E21">
            <wp:extent cx="5686425" cy="4256921"/>
            <wp:effectExtent l="152400" t="152400" r="352425" b="3536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91876" cy="4261001"/>
                    </a:xfrm>
                    <a:prstGeom prst="rect">
                      <a:avLst/>
                    </a:prstGeom>
                    <a:ln>
                      <a:noFill/>
                    </a:ln>
                    <a:effectLst>
                      <a:outerShdw blurRad="292100" dist="139700" dir="2700000" algn="tl" rotWithShape="0">
                        <a:srgbClr val="333333">
                          <a:alpha val="65000"/>
                        </a:srgbClr>
                      </a:outerShdw>
                    </a:effectLst>
                  </pic:spPr>
                </pic:pic>
              </a:graphicData>
            </a:graphic>
          </wp:inline>
        </w:drawing>
      </w:r>
    </w:p>
    <w:p w14:paraId="60F6CE11" w14:textId="42CA6E51" w:rsidR="00502665" w:rsidRPr="00307130" w:rsidRDefault="00307130" w:rsidP="00502665">
      <w:pPr>
        <w:spacing w:after="0"/>
        <w:rPr>
          <w:u w:val="single"/>
        </w:rPr>
      </w:pPr>
      <w:r w:rsidRPr="00307130">
        <w:rPr>
          <w:u w:val="single"/>
        </w:rPr>
        <w:t>COMPASS Configuration select</w:t>
      </w:r>
      <w:r>
        <w:rPr>
          <w:u w:val="single"/>
        </w:rPr>
        <w:t>i</w:t>
      </w:r>
      <w:r w:rsidRPr="00307130">
        <w:rPr>
          <w:u w:val="single"/>
        </w:rPr>
        <w:t>ons</w:t>
      </w:r>
    </w:p>
    <w:p w14:paraId="774C4275" w14:textId="15E6677E" w:rsidR="00502665" w:rsidRDefault="00502665" w:rsidP="00502665">
      <w:pPr>
        <w:spacing w:after="0"/>
      </w:pPr>
      <w:r>
        <w:t xml:space="preserve">Certain options need to be enabled within the COMPASS program to </w:t>
      </w:r>
      <w:r w:rsidR="00817E25">
        <w:t xml:space="preserve">support the </w:t>
      </w:r>
      <w:r>
        <w:t>log</w:t>
      </w:r>
      <w:r w:rsidR="00817E25">
        <w:t xml:space="preserve">ging of calibration coefficients and reporting </w:t>
      </w:r>
      <w:r>
        <w:t>to the .dat file</w:t>
      </w:r>
      <w:r w:rsidR="00307130">
        <w:t>.  From the [Tools</w:t>
      </w:r>
      <w:proofErr w:type="gramStart"/>
      <w:r w:rsidR="00307130">
        <w:t>],&lt;</w:t>
      </w:r>
      <w:proofErr w:type="gramEnd"/>
      <w:r w:rsidR="00307130">
        <w:t>Options&gt; menu</w:t>
      </w:r>
      <w:r w:rsidR="00817E25">
        <w:t xml:space="preserve"> enable </w:t>
      </w:r>
      <w:r w:rsidR="00817E25" w:rsidRPr="00817E25">
        <w:rPr>
          <w:i/>
          <w:iCs/>
        </w:rPr>
        <w:t>“Load calibration info for auto-detect devices”</w:t>
      </w:r>
      <w:r w:rsidR="00817E25">
        <w:rPr>
          <w:i/>
          <w:iCs/>
        </w:rPr>
        <w:t>.</w:t>
      </w:r>
    </w:p>
    <w:p w14:paraId="439E6C01" w14:textId="431D0D96" w:rsidR="00502665" w:rsidRDefault="00502665" w:rsidP="00502665">
      <w:pPr>
        <w:spacing w:after="0"/>
      </w:pPr>
      <w:r>
        <w:rPr>
          <w:noProof/>
        </w:rPr>
        <w:drawing>
          <wp:inline distT="0" distB="0" distL="0" distR="0" wp14:anchorId="720BF223" wp14:editId="4F551A15">
            <wp:extent cx="4733925" cy="1628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33925" cy="1628775"/>
                    </a:xfrm>
                    <a:prstGeom prst="rect">
                      <a:avLst/>
                    </a:prstGeom>
                  </pic:spPr>
                </pic:pic>
              </a:graphicData>
            </a:graphic>
          </wp:inline>
        </w:drawing>
      </w:r>
    </w:p>
    <w:p w14:paraId="4C9F11E7" w14:textId="0D7E9FAA" w:rsidR="00817E25" w:rsidRDefault="00817E25" w:rsidP="00502665">
      <w:pPr>
        <w:spacing w:after="0"/>
      </w:pPr>
    </w:p>
    <w:p w14:paraId="4DC000F1" w14:textId="5736E35F" w:rsidR="00817E25" w:rsidRDefault="00817E25" w:rsidP="00502665">
      <w:pPr>
        <w:spacing w:after="0"/>
      </w:pPr>
      <w:r>
        <w:t xml:space="preserve">Three additional data fields must be included with the data files.  These fields are not part of the default collection and must be moved over from the </w:t>
      </w:r>
      <w:r w:rsidRPr="00817E25">
        <w:rPr>
          <w:i/>
          <w:iCs/>
        </w:rPr>
        <w:t>“Available Fields”</w:t>
      </w:r>
      <w:r>
        <w:t xml:space="preserve"> to the </w:t>
      </w:r>
      <w:r w:rsidRPr="00817E25">
        <w:rPr>
          <w:i/>
          <w:iCs/>
        </w:rPr>
        <w:t>“Fields to log”</w:t>
      </w:r>
      <w:r>
        <w:t xml:space="preserve"> column.</w:t>
      </w:r>
    </w:p>
    <w:p w14:paraId="2FA2329D" w14:textId="6FBDA4F3" w:rsidR="00502665" w:rsidRDefault="00502665" w:rsidP="00502665">
      <w:pPr>
        <w:spacing w:after="0"/>
      </w:pPr>
      <w:r>
        <w:rPr>
          <w:noProof/>
        </w:rPr>
        <w:lastRenderedPageBreak/>
        <w:drawing>
          <wp:inline distT="0" distB="0" distL="0" distR="0" wp14:anchorId="0ED66ABA" wp14:editId="52C925E7">
            <wp:extent cx="4714875" cy="2409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14875" cy="2409825"/>
                    </a:xfrm>
                    <a:prstGeom prst="rect">
                      <a:avLst/>
                    </a:prstGeom>
                  </pic:spPr>
                </pic:pic>
              </a:graphicData>
            </a:graphic>
          </wp:inline>
        </w:drawing>
      </w:r>
    </w:p>
    <w:p w14:paraId="596DFEA1" w14:textId="6BCE462B" w:rsidR="00817E25" w:rsidRDefault="00817E25" w:rsidP="00502665">
      <w:pPr>
        <w:spacing w:after="0"/>
      </w:pPr>
    </w:p>
    <w:p w14:paraId="186EA4BD" w14:textId="61E9EC0C" w:rsidR="00502665" w:rsidRDefault="00817E25" w:rsidP="00502665">
      <w:pPr>
        <w:spacing w:after="0"/>
      </w:pPr>
      <w:r>
        <w:t xml:space="preserve">A new menu option is provided as a convenience option to get a </w:t>
      </w:r>
      <w:proofErr w:type="gramStart"/>
      <w:r>
        <w:t>snap shot</w:t>
      </w:r>
      <w:proofErr w:type="gramEnd"/>
      <w:r>
        <w:t xml:space="preserve"> of the calibration coefficients.  </w:t>
      </w:r>
      <w:proofErr w:type="gramStart"/>
      <w:r w:rsidR="00502665">
        <w:t>[</w:t>
      </w:r>
      <w:proofErr w:type="gramEnd"/>
      <w:r w:rsidR="00502665">
        <w:t xml:space="preserve">Data] “View Calibration Coefficients”: </w:t>
      </w:r>
    </w:p>
    <w:p w14:paraId="0C32EB04" w14:textId="6395DECD" w:rsidR="00502665" w:rsidRDefault="00307130" w:rsidP="00502665">
      <w:pPr>
        <w:spacing w:after="0"/>
      </w:pPr>
      <w:r>
        <w:rPr>
          <w:noProof/>
        </w:rPr>
        <w:drawing>
          <wp:inline distT="0" distB="0" distL="0" distR="0" wp14:anchorId="07913D7C" wp14:editId="69F07DCF">
            <wp:extent cx="2619375" cy="2095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19375" cy="2095500"/>
                    </a:xfrm>
                    <a:prstGeom prst="rect">
                      <a:avLst/>
                    </a:prstGeom>
                  </pic:spPr>
                </pic:pic>
              </a:graphicData>
            </a:graphic>
          </wp:inline>
        </w:drawing>
      </w:r>
    </w:p>
    <w:p w14:paraId="7C7C791D" w14:textId="66117E25" w:rsidR="00502665" w:rsidRDefault="00502665" w:rsidP="00502665">
      <w:pPr>
        <w:spacing w:after="0"/>
      </w:pPr>
    </w:p>
    <w:p w14:paraId="48213FF6" w14:textId="77777777" w:rsidR="00817E25" w:rsidRDefault="00817E25" w:rsidP="00502665">
      <w:pPr>
        <w:spacing w:after="0"/>
      </w:pPr>
    </w:p>
    <w:p w14:paraId="263CCC14" w14:textId="77777777" w:rsidR="00502665" w:rsidRPr="00CC1AB6" w:rsidRDefault="00502665" w:rsidP="00502665">
      <w:pPr>
        <w:spacing w:after="0"/>
        <w:rPr>
          <w:u w:val="single"/>
        </w:rPr>
      </w:pPr>
      <w:r w:rsidRPr="00CC1AB6">
        <w:rPr>
          <w:u w:val="single"/>
        </w:rPr>
        <w:t>Test Definition</w:t>
      </w:r>
    </w:p>
    <w:p w14:paraId="1AFD99DE" w14:textId="7100748C" w:rsidR="00817E25" w:rsidRDefault="00502665" w:rsidP="00817E25">
      <w:pPr>
        <w:spacing w:after="0"/>
      </w:pPr>
      <w:r>
        <w:t>The Test Definition</w:t>
      </w:r>
      <w:r w:rsidR="00817E25">
        <w:t xml:space="preserve"> requires the use of a PreTest and a Test Event Macro.  </w:t>
      </w:r>
    </w:p>
    <w:p w14:paraId="65AEA67F" w14:textId="77777777" w:rsidR="00502665" w:rsidRDefault="00502665" w:rsidP="00502665">
      <w:pPr>
        <w:pStyle w:val="ListParagraph"/>
        <w:numPr>
          <w:ilvl w:val="0"/>
          <w:numId w:val="3"/>
        </w:numPr>
        <w:spacing w:after="0"/>
      </w:pPr>
      <w:proofErr w:type="spellStart"/>
      <w:r>
        <w:t>CalActivate_PreTest</w:t>
      </w:r>
      <w:proofErr w:type="spellEnd"/>
      <w:r>
        <w:t xml:space="preserve"> – PreTest Macro.  Prompts the user to select Force Standard Regression for gauge mode calibrations, and prompts user if he wants to apply adjustments to the H2 and H1 (L2 and L1) subranges.  </w:t>
      </w:r>
    </w:p>
    <w:p w14:paraId="783648D9" w14:textId="77777777" w:rsidR="00502665" w:rsidRDefault="00502665" w:rsidP="00502665">
      <w:pPr>
        <w:pStyle w:val="ListParagraph"/>
        <w:numPr>
          <w:ilvl w:val="0"/>
          <w:numId w:val="3"/>
        </w:numPr>
        <w:spacing w:after="0"/>
      </w:pPr>
      <w:proofErr w:type="spellStart"/>
      <w:r>
        <w:t>CalActivate</w:t>
      </w:r>
      <w:proofErr w:type="spellEnd"/>
      <w:r>
        <w:t xml:space="preserve"> – Test Event Macro.  Writes the new coefficients at the end of cycle 1 and then runs cycle 2 for A/L verification.</w:t>
      </w:r>
    </w:p>
    <w:p w14:paraId="5595B08E" w14:textId="77777777" w:rsidR="00502665" w:rsidRDefault="00502665" w:rsidP="00502665">
      <w:pPr>
        <w:spacing w:after="0"/>
      </w:pPr>
    </w:p>
    <w:p w14:paraId="4E3F43B2" w14:textId="0E0492AC" w:rsidR="00502665" w:rsidRDefault="00817E25" w:rsidP="00502665">
      <w:pPr>
        <w:spacing w:after="0"/>
      </w:pPr>
      <w:r>
        <w:rPr>
          <w:noProof/>
        </w:rPr>
        <w:drawing>
          <wp:inline distT="0" distB="0" distL="0" distR="0" wp14:anchorId="3E123C10" wp14:editId="1CB8FE16">
            <wp:extent cx="5943600" cy="14744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474470"/>
                    </a:xfrm>
                    <a:prstGeom prst="rect">
                      <a:avLst/>
                    </a:prstGeom>
                  </pic:spPr>
                </pic:pic>
              </a:graphicData>
            </a:graphic>
          </wp:inline>
        </w:drawing>
      </w:r>
    </w:p>
    <w:p w14:paraId="607B8CBA" w14:textId="4625411F" w:rsidR="00817E25" w:rsidRDefault="00817E25" w:rsidP="00502665">
      <w:pPr>
        <w:spacing w:after="0"/>
      </w:pPr>
    </w:p>
    <w:p w14:paraId="165874C6" w14:textId="29D90AAF" w:rsidR="00817E25" w:rsidRDefault="00817E25" w:rsidP="00502665">
      <w:pPr>
        <w:spacing w:after="0"/>
      </w:pPr>
      <w:r>
        <w:rPr>
          <w:noProof/>
        </w:rPr>
        <w:lastRenderedPageBreak/>
        <w:drawing>
          <wp:inline distT="0" distB="0" distL="0" distR="0" wp14:anchorId="6552D5C8" wp14:editId="23D926C3">
            <wp:extent cx="5943600" cy="291147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911475"/>
                    </a:xfrm>
                    <a:prstGeom prst="rect">
                      <a:avLst/>
                    </a:prstGeom>
                  </pic:spPr>
                </pic:pic>
              </a:graphicData>
            </a:graphic>
          </wp:inline>
        </w:drawing>
      </w:r>
    </w:p>
    <w:p w14:paraId="067B99C5" w14:textId="77777777" w:rsidR="00817E25" w:rsidRDefault="00817E25" w:rsidP="00502665">
      <w:pPr>
        <w:spacing w:after="0"/>
      </w:pPr>
    </w:p>
    <w:p w14:paraId="1B6968D8" w14:textId="14C56E36" w:rsidR="00817E25" w:rsidRDefault="00817E25" w:rsidP="00502665">
      <w:pPr>
        <w:spacing w:after="0"/>
      </w:pPr>
      <w:r>
        <w:t>Two pressure cycles are required to complete the As Found and As Left data sets</w:t>
      </w:r>
      <w:r w:rsidR="00760C7C">
        <w:t>:</w:t>
      </w:r>
    </w:p>
    <w:p w14:paraId="1F1245A2" w14:textId="1B061E5D" w:rsidR="00817E25" w:rsidRDefault="00817E25" w:rsidP="00502665">
      <w:pPr>
        <w:spacing w:after="0"/>
      </w:pPr>
      <w:r>
        <w:rPr>
          <w:noProof/>
        </w:rPr>
        <w:drawing>
          <wp:inline distT="0" distB="0" distL="0" distR="0" wp14:anchorId="54C78656" wp14:editId="2ED48402">
            <wp:extent cx="5943600" cy="144462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444625"/>
                    </a:xfrm>
                    <a:prstGeom prst="rect">
                      <a:avLst/>
                    </a:prstGeom>
                  </pic:spPr>
                </pic:pic>
              </a:graphicData>
            </a:graphic>
          </wp:inline>
        </w:drawing>
      </w:r>
    </w:p>
    <w:p w14:paraId="74374B1F" w14:textId="77777777" w:rsidR="00817E25" w:rsidRDefault="00817E25" w:rsidP="00502665">
      <w:pPr>
        <w:spacing w:after="0"/>
      </w:pPr>
    </w:p>
    <w:p w14:paraId="6C14EEBC" w14:textId="77777777" w:rsidR="00502665" w:rsidRDefault="00502665" w:rsidP="00502665">
      <w:pPr>
        <w:spacing w:after="0"/>
      </w:pPr>
    </w:p>
    <w:p w14:paraId="7A1791C9" w14:textId="77777777" w:rsidR="00502665" w:rsidRDefault="00502665" w:rsidP="00502665">
      <w:pPr>
        <w:spacing w:after="0"/>
      </w:pPr>
      <w:r w:rsidRPr="00AE2AC4">
        <w:rPr>
          <w:u w:val="single"/>
        </w:rPr>
        <w:t>Templates</w:t>
      </w:r>
      <w:r>
        <w:rPr>
          <w:u w:val="single"/>
        </w:rPr>
        <w:t xml:space="preserve"> and Template Macros</w:t>
      </w:r>
      <w:r>
        <w:t xml:space="preserve">  </w:t>
      </w:r>
    </w:p>
    <w:p w14:paraId="7540D702" w14:textId="32EE8704" w:rsidR="00502665" w:rsidRDefault="00502665" w:rsidP="00502665">
      <w:pPr>
        <w:spacing w:after="0"/>
      </w:pPr>
      <w:r>
        <w:t>A pair of</w:t>
      </w:r>
      <w:r>
        <w:t xml:space="preserve"> report</w:t>
      </w:r>
      <w:r>
        <w:t xml:space="preserve"> templates are provided to process and present the data collected during the test:</w:t>
      </w:r>
    </w:p>
    <w:p w14:paraId="0A31A9D1" w14:textId="515255CF" w:rsidR="00502665" w:rsidRDefault="00502665" w:rsidP="00502665">
      <w:pPr>
        <w:pStyle w:val="ListParagraph"/>
        <w:numPr>
          <w:ilvl w:val="0"/>
          <w:numId w:val="1"/>
        </w:numPr>
        <w:spacing w:after="0"/>
      </w:pPr>
      <w:r>
        <w:t xml:space="preserve">“CalTool Extension_AF w </w:t>
      </w:r>
      <w:proofErr w:type="spellStart"/>
      <w:proofErr w:type="gramStart"/>
      <w:r>
        <w:t>AL.tpl</w:t>
      </w:r>
      <w:proofErr w:type="spellEnd"/>
      <w:r>
        <w:t>”  (</w:t>
      </w:r>
      <w:proofErr w:type="gramEnd"/>
      <w:r>
        <w:t xml:space="preserve">RPTCalibration_As </w:t>
      </w:r>
      <w:proofErr w:type="spellStart"/>
      <w:r>
        <w:t>Left.tpl</w:t>
      </w:r>
      <w:proofErr w:type="spellEnd"/>
      <w:r>
        <w:t>)</w:t>
      </w:r>
      <w:r>
        <w:t xml:space="preserve"> – this template reports both the As Found and As Left calibrations into a single report.  It includes both sets of coefficients and test data results.</w:t>
      </w:r>
    </w:p>
    <w:p w14:paraId="538565D4" w14:textId="2E4C7FAF" w:rsidR="00502665" w:rsidRDefault="00502665" w:rsidP="00502665">
      <w:pPr>
        <w:pStyle w:val="ListParagraph"/>
        <w:numPr>
          <w:ilvl w:val="0"/>
          <w:numId w:val="1"/>
        </w:numPr>
        <w:spacing w:after="0"/>
      </w:pPr>
      <w:r>
        <w:t xml:space="preserve"> </w:t>
      </w:r>
      <w:r>
        <w:t xml:space="preserve">“CalTool Extension_single </w:t>
      </w:r>
      <w:proofErr w:type="gramStart"/>
      <w:r>
        <w:t>cycle.tpl”  (</w:t>
      </w:r>
      <w:proofErr w:type="gramEnd"/>
      <w:r>
        <w:t>RPTCalibration.tpl)</w:t>
      </w:r>
    </w:p>
    <w:p w14:paraId="082F27AD" w14:textId="366805CB" w:rsidR="00502665" w:rsidRDefault="00502665" w:rsidP="00502665">
      <w:pPr>
        <w:spacing w:after="0"/>
      </w:pPr>
    </w:p>
    <w:p w14:paraId="25C3BB2A" w14:textId="5274DB93" w:rsidR="00502665" w:rsidRDefault="00502665" w:rsidP="00502665">
      <w:pPr>
        <w:spacing w:after="0"/>
      </w:pPr>
      <w:r>
        <w:t>The template</w:t>
      </w:r>
      <w:r>
        <w:t xml:space="preserve">s </w:t>
      </w:r>
      <w:r>
        <w:t>use a Field Macro</w:t>
      </w:r>
      <w:r>
        <w:t xml:space="preserve"> called</w:t>
      </w:r>
      <w:r>
        <w:t xml:space="preserve"> “</w:t>
      </w:r>
      <w:proofErr w:type="spellStart"/>
      <w:r>
        <w:t>CalInfo</w:t>
      </w:r>
      <w:proofErr w:type="spellEnd"/>
      <w:r>
        <w:t xml:space="preserve">” (as in </w:t>
      </w:r>
      <w:r w:rsidRPr="00502665">
        <w:rPr>
          <w:i/>
          <w:iCs/>
        </w:rPr>
        <w:t>Calibration Information</w:t>
      </w:r>
      <w:r>
        <w:t>) to populate the A/F and A/L coefficients and calibration date</w:t>
      </w:r>
      <w:r>
        <w:t>:</w:t>
      </w:r>
    </w:p>
    <w:p w14:paraId="60F001F6" w14:textId="77777777" w:rsidR="00502665" w:rsidRDefault="00502665" w:rsidP="00502665">
      <w:pPr>
        <w:pStyle w:val="ListParagraph"/>
        <w:numPr>
          <w:ilvl w:val="0"/>
          <w:numId w:val="2"/>
        </w:numPr>
        <w:spacing w:after="0"/>
      </w:pPr>
      <w:r>
        <w:t>The numbered Dynamic Data Links are key to allowing the data to populate.  This part of the template must remain as-is for the fields to populate.  The macro pulls the data from the CalInfo2, 3 and 5 fields from the .dat file.</w:t>
      </w:r>
    </w:p>
    <w:p w14:paraId="4FB31F47" w14:textId="06714881" w:rsidR="00502665" w:rsidRDefault="00502665" w:rsidP="00502665">
      <w:pPr>
        <w:spacing w:after="0"/>
      </w:pPr>
      <w:r>
        <w:rPr>
          <w:noProof/>
        </w:rPr>
        <w:lastRenderedPageBreak/>
        <w:drawing>
          <wp:inline distT="0" distB="0" distL="0" distR="0" wp14:anchorId="42F7276C" wp14:editId="1EB03AAB">
            <wp:extent cx="4924425" cy="1162050"/>
            <wp:effectExtent l="152400" t="152400" r="371475" b="3619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24425" cy="1162050"/>
                    </a:xfrm>
                    <a:prstGeom prst="rect">
                      <a:avLst/>
                    </a:prstGeom>
                    <a:ln>
                      <a:noFill/>
                    </a:ln>
                    <a:effectLst>
                      <a:outerShdw blurRad="292100" dist="139700" dir="2700000" algn="tl" rotWithShape="0">
                        <a:srgbClr val="333333">
                          <a:alpha val="65000"/>
                        </a:srgbClr>
                      </a:outerShdw>
                    </a:effectLst>
                  </pic:spPr>
                </pic:pic>
              </a:graphicData>
            </a:graphic>
          </wp:inline>
        </w:drawing>
      </w:r>
    </w:p>
    <w:p w14:paraId="6E41AFF6" w14:textId="359B72AA" w:rsidR="00502665" w:rsidRDefault="00502665" w:rsidP="00502665">
      <w:pPr>
        <w:spacing w:after="0"/>
      </w:pPr>
      <w:r>
        <w:t>To support the method of running a single calibration cycle and then deciding if the adjustment should be made, an optional template macro must be enabled in the COMPASS Report Editor tool.</w:t>
      </w:r>
    </w:p>
    <w:p w14:paraId="0C0432CB" w14:textId="77777777" w:rsidR="00502665" w:rsidRDefault="00502665" w:rsidP="00502665">
      <w:pPr>
        <w:spacing w:after="0"/>
      </w:pPr>
    </w:p>
    <w:p w14:paraId="1411D777" w14:textId="0CD7DB11" w:rsidR="00502665" w:rsidRDefault="00502665" w:rsidP="00502665">
      <w:pPr>
        <w:spacing w:after="0"/>
      </w:pPr>
      <w:r>
        <w:t>A</w:t>
      </w:r>
      <w:r>
        <w:t xml:space="preserve"> Template Macro</w:t>
      </w:r>
      <w:r>
        <w:t xml:space="preserve"> named</w:t>
      </w:r>
      <w:r>
        <w:t xml:space="preserve"> “</w:t>
      </w:r>
      <w:proofErr w:type="spellStart"/>
      <w:r>
        <w:t>CalToolExt</w:t>
      </w:r>
      <w:proofErr w:type="spellEnd"/>
      <w:r>
        <w:t xml:space="preserve">” which is also known as a </w:t>
      </w:r>
      <w:proofErr w:type="spellStart"/>
      <w:r>
        <w:t>DataFile</w:t>
      </w:r>
      <w:proofErr w:type="spellEnd"/>
      <w:r>
        <w:t xml:space="preserve"> macro</w:t>
      </w:r>
      <w:r>
        <w:t>,</w:t>
      </w:r>
      <w:r>
        <w:t xml:space="preserve"> is used to call the CalToolExt.dll to manipulate the .dat file.</w:t>
      </w:r>
    </w:p>
    <w:p w14:paraId="4FFBD9E4" w14:textId="0BE2DAF2" w:rsidR="00502665" w:rsidRDefault="00502665" w:rsidP="00502665">
      <w:pPr>
        <w:spacing w:after="0"/>
        <w:ind w:left="360"/>
      </w:pPr>
      <w:r>
        <w:rPr>
          <w:noProof/>
        </w:rPr>
        <w:drawing>
          <wp:inline distT="0" distB="0" distL="0" distR="0" wp14:anchorId="18F62499" wp14:editId="35E6BB47">
            <wp:extent cx="4067175" cy="2847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67175" cy="2847975"/>
                    </a:xfrm>
                    <a:prstGeom prst="rect">
                      <a:avLst/>
                    </a:prstGeom>
                  </pic:spPr>
                </pic:pic>
              </a:graphicData>
            </a:graphic>
          </wp:inline>
        </w:drawing>
      </w:r>
    </w:p>
    <w:p w14:paraId="0B83ABE0" w14:textId="09717343" w:rsidR="00502665" w:rsidRDefault="00502665" w:rsidP="00502665">
      <w:pPr>
        <w:pStyle w:val="ListParagraph"/>
        <w:numPr>
          <w:ilvl w:val="0"/>
          <w:numId w:val="4"/>
        </w:numPr>
        <w:spacing w:after="0"/>
      </w:pPr>
      <w:r>
        <w:t xml:space="preserve">The template macro is required </w:t>
      </w:r>
      <w:r w:rsidRPr="00B71F07">
        <w:rPr>
          <w:u w:val="single"/>
        </w:rPr>
        <w:t>only if</w:t>
      </w:r>
      <w:r>
        <w:t xml:space="preserve"> the user wants to review the test results at the end of the</w:t>
      </w:r>
      <w:r>
        <w:t xml:space="preserve"> first</w:t>
      </w:r>
      <w:r>
        <w:t xml:space="preserve"> pressure cycle and make a decision to activate the changes.  If this option is </w:t>
      </w:r>
      <w:proofErr w:type="gramStart"/>
      <w:r>
        <w:t>used</w:t>
      </w:r>
      <w:proofErr w:type="gramEnd"/>
      <w:r>
        <w:t xml:space="preserve"> then a second calibration test run is required</w:t>
      </w:r>
      <w:r>
        <w:t xml:space="preserve"> to</w:t>
      </w:r>
      <w:r>
        <w:t xml:space="preserve"> attain As Left verification data.  </w:t>
      </w:r>
    </w:p>
    <w:p w14:paraId="55657A54" w14:textId="6BEF8927" w:rsidR="00502665" w:rsidRDefault="00502665" w:rsidP="00502665">
      <w:pPr>
        <w:pStyle w:val="ListParagraph"/>
        <w:numPr>
          <w:ilvl w:val="0"/>
          <w:numId w:val="4"/>
        </w:numPr>
        <w:spacing w:after="0"/>
      </w:pPr>
      <w:r>
        <w:t>Th</w:t>
      </w:r>
      <w:r>
        <w:t xml:space="preserve">is method </w:t>
      </w:r>
      <w:r>
        <w:t>replicate</w:t>
      </w:r>
      <w:r>
        <w:t>s</w:t>
      </w:r>
      <w:r>
        <w:t xml:space="preserve"> how the Phoenix lab handles RPT calibration – As Found data only with a predicted As Left.</w:t>
      </w:r>
    </w:p>
    <w:p w14:paraId="3112CD12" w14:textId="691AF6A1" w:rsidR="00502665" w:rsidRDefault="00502665" w:rsidP="00502665">
      <w:pPr>
        <w:pStyle w:val="ListParagraph"/>
        <w:numPr>
          <w:ilvl w:val="0"/>
          <w:numId w:val="4"/>
        </w:numPr>
        <w:spacing w:after="0"/>
      </w:pPr>
      <w:r>
        <w:t xml:space="preserve">If the user wants </w:t>
      </w:r>
      <w:proofErr w:type="spellStart"/>
      <w:r>
        <w:t>a</w:t>
      </w:r>
      <w:proofErr w:type="spellEnd"/>
      <w:r>
        <w:t xml:space="preserve"> fully automated</w:t>
      </w:r>
      <w:r>
        <w:t xml:space="preserve"> end-to-end </w:t>
      </w:r>
      <w:proofErr w:type="gramStart"/>
      <w:r>
        <w:t>calibration</w:t>
      </w:r>
      <w:proofErr w:type="gramEnd"/>
      <w:r>
        <w:t xml:space="preserve"> then this template macro is </w:t>
      </w:r>
      <w:r w:rsidRPr="002E4981">
        <w:rPr>
          <w:u w:val="single"/>
        </w:rPr>
        <w:t>not</w:t>
      </w:r>
      <w:r>
        <w:t xml:space="preserve"> required.  This is the more common approach.  The Test Definition must have the number of pressure cycles set to “2”.</w:t>
      </w:r>
    </w:p>
    <w:p w14:paraId="3951FC3D" w14:textId="48DE2254" w:rsidR="00502665" w:rsidRDefault="00502665" w:rsidP="00502665">
      <w:pPr>
        <w:spacing w:after="0"/>
        <w:ind w:left="360"/>
      </w:pPr>
    </w:p>
    <w:p w14:paraId="19467BB1" w14:textId="77777777" w:rsidR="00502665" w:rsidRDefault="00502665" w:rsidP="00502665">
      <w:pPr>
        <w:spacing w:after="0"/>
      </w:pPr>
    </w:p>
    <w:p w14:paraId="386E16DF" w14:textId="288B6368" w:rsidR="00502665" w:rsidRDefault="00502665" w:rsidP="00502665">
      <w:pPr>
        <w:spacing w:after="0"/>
      </w:pPr>
    </w:p>
    <w:p w14:paraId="62889F9E" w14:textId="77777777" w:rsidR="004579DE" w:rsidRDefault="004579DE"/>
    <w:sectPr w:rsidR="004579DE" w:rsidSect="00502665">
      <w:pgSz w:w="12240" w:h="15840"/>
      <w:pgMar w:top="117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3BE6"/>
    <w:multiLevelType w:val="hybridMultilevel"/>
    <w:tmpl w:val="2F2AB4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13E26"/>
    <w:multiLevelType w:val="hybridMultilevel"/>
    <w:tmpl w:val="D7D6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F10AB"/>
    <w:multiLevelType w:val="hybridMultilevel"/>
    <w:tmpl w:val="564A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C4E35"/>
    <w:multiLevelType w:val="hybridMultilevel"/>
    <w:tmpl w:val="F0A2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2E14E7"/>
    <w:multiLevelType w:val="hybridMultilevel"/>
    <w:tmpl w:val="3AC2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E737EF"/>
    <w:multiLevelType w:val="hybridMultilevel"/>
    <w:tmpl w:val="F12A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236"/>
    <w:rsid w:val="001A423D"/>
    <w:rsid w:val="00307130"/>
    <w:rsid w:val="003750AE"/>
    <w:rsid w:val="004579DE"/>
    <w:rsid w:val="00502665"/>
    <w:rsid w:val="00604236"/>
    <w:rsid w:val="00760C7C"/>
    <w:rsid w:val="00817E25"/>
    <w:rsid w:val="00C42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A592F"/>
  <w15:chartTrackingRefBased/>
  <w15:docId w15:val="{6F898624-6CD6-4CC7-B4A0-5C7E6C3E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26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Matt</dc:creator>
  <cp:keywords/>
  <dc:description/>
  <cp:lastModifiedBy>Daniels, Matt</cp:lastModifiedBy>
  <cp:revision>5</cp:revision>
  <dcterms:created xsi:type="dcterms:W3CDTF">2020-05-04T15:37:00Z</dcterms:created>
  <dcterms:modified xsi:type="dcterms:W3CDTF">2020-05-04T16:33:00Z</dcterms:modified>
</cp:coreProperties>
</file>